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E600" w14:textId="7B8A9639" w:rsidR="00EE2561" w:rsidRPr="002C206D" w:rsidRDefault="002C206D" w:rsidP="002C206D">
      <w:pPr>
        <w:spacing w:line="240" w:lineRule="auto"/>
        <w:rPr>
          <w:rFonts w:ascii="Palatino Linotype" w:hAnsi="Palatino Linotype"/>
          <w:b/>
          <w:sz w:val="20"/>
          <w:szCs w:val="20"/>
        </w:rPr>
      </w:pPr>
      <w:r w:rsidRPr="0015390B">
        <w:rPr>
          <w:rFonts w:ascii="Palatino Linotype" w:hAnsi="Palatino Linotype"/>
          <w:b/>
          <w:noProof/>
          <w:sz w:val="20"/>
          <w:szCs w:val="20"/>
        </w:rPr>
        <w:drawing>
          <wp:anchor distT="0" distB="0" distL="114300" distR="114300" simplePos="0" relativeHeight="251659264" behindDoc="0" locked="0" layoutInCell="1" allowOverlap="1" wp14:anchorId="367E9687" wp14:editId="27415D6C">
            <wp:simplePos x="0" y="0"/>
            <wp:positionH relativeFrom="margin">
              <wp:posOffset>0</wp:posOffset>
            </wp:positionH>
            <wp:positionV relativeFrom="margin">
              <wp:posOffset>-228600</wp:posOffset>
            </wp:positionV>
            <wp:extent cx="727710" cy="511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7710" cy="51181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sz w:val="20"/>
          <w:szCs w:val="20"/>
        </w:rPr>
        <w:t xml:space="preserve"> </w:t>
      </w:r>
      <w:r w:rsidR="007461A7" w:rsidRPr="002C206D">
        <w:rPr>
          <w:rFonts w:ascii="Palatino Linotype" w:hAnsi="Palatino Linotype"/>
          <w:b/>
          <w:sz w:val="20"/>
          <w:szCs w:val="20"/>
        </w:rPr>
        <w:t>DART Mentorship Program Guidelines: For Mentors</w:t>
      </w:r>
    </w:p>
    <w:p w14:paraId="73656BBC" w14:textId="77777777" w:rsidR="00EE2561" w:rsidRPr="002C206D" w:rsidRDefault="00EE2561" w:rsidP="002C206D">
      <w:pPr>
        <w:spacing w:line="240" w:lineRule="auto"/>
        <w:rPr>
          <w:rFonts w:ascii="Palatino Linotype" w:hAnsi="Palatino Linotype"/>
          <w:b/>
          <w:sz w:val="20"/>
          <w:szCs w:val="20"/>
        </w:rPr>
      </w:pPr>
    </w:p>
    <w:p w14:paraId="14E2EE0E" w14:textId="77777777" w:rsidR="00EE2561" w:rsidRPr="002C206D" w:rsidRDefault="007461A7" w:rsidP="002C206D">
      <w:pPr>
        <w:spacing w:line="240" w:lineRule="auto"/>
        <w:rPr>
          <w:rFonts w:ascii="Palatino Linotype" w:hAnsi="Palatino Linotype"/>
          <w:b/>
          <w:sz w:val="20"/>
          <w:szCs w:val="20"/>
        </w:rPr>
      </w:pPr>
      <w:r w:rsidRPr="002C206D">
        <w:rPr>
          <w:rFonts w:ascii="Palatino Linotype" w:hAnsi="Palatino Linotype"/>
          <w:b/>
          <w:sz w:val="20"/>
          <w:szCs w:val="20"/>
        </w:rPr>
        <w:t>Overview</w:t>
      </w:r>
    </w:p>
    <w:p w14:paraId="60D35225" w14:textId="77777777" w:rsidR="00EE2561" w:rsidRPr="002C206D" w:rsidRDefault="007461A7" w:rsidP="002C206D">
      <w:pPr>
        <w:spacing w:line="240" w:lineRule="auto"/>
        <w:ind w:firstLine="720"/>
        <w:rPr>
          <w:rFonts w:ascii="Palatino Linotype" w:hAnsi="Palatino Linotype"/>
          <w:sz w:val="20"/>
          <w:szCs w:val="20"/>
        </w:rPr>
      </w:pPr>
      <w:r w:rsidRPr="002C206D">
        <w:rPr>
          <w:rFonts w:ascii="Palatino Linotype" w:hAnsi="Palatino Linotype"/>
          <w:sz w:val="20"/>
          <w:szCs w:val="20"/>
        </w:rPr>
        <w:t>Mentorship has been shown to impact the educational outcomes of students, particularly STEM students and underrepresented minority students. Formalizing a mentorship program helps align expectations of both the mentor and the mentee. This guide and assessm</w:t>
      </w:r>
      <w:r w:rsidRPr="002C206D">
        <w:rPr>
          <w:rFonts w:ascii="Palatino Linotype" w:hAnsi="Palatino Linotype"/>
          <w:sz w:val="20"/>
          <w:szCs w:val="20"/>
        </w:rPr>
        <w:t xml:space="preserve">ent </w:t>
      </w:r>
      <w:proofErr w:type="gramStart"/>
      <w:r w:rsidRPr="002C206D">
        <w:rPr>
          <w:rFonts w:ascii="Palatino Linotype" w:hAnsi="Palatino Linotype"/>
          <w:sz w:val="20"/>
          <w:szCs w:val="20"/>
        </w:rPr>
        <w:t>is</w:t>
      </w:r>
      <w:proofErr w:type="gramEnd"/>
      <w:r w:rsidRPr="002C206D">
        <w:rPr>
          <w:rFonts w:ascii="Palatino Linotype" w:hAnsi="Palatino Linotype"/>
          <w:sz w:val="20"/>
          <w:szCs w:val="20"/>
        </w:rPr>
        <w:t xml:space="preserve"> designed to utilize best practices in mentorship and provide you the opportunity to reflect on and build your mentoring skills.</w:t>
      </w:r>
    </w:p>
    <w:p w14:paraId="26034516" w14:textId="77777777" w:rsidR="00EE2561" w:rsidRPr="002C206D" w:rsidRDefault="007461A7" w:rsidP="002C206D">
      <w:pPr>
        <w:spacing w:line="240" w:lineRule="auto"/>
        <w:ind w:firstLine="720"/>
        <w:rPr>
          <w:rFonts w:ascii="Palatino Linotype" w:hAnsi="Palatino Linotype"/>
          <w:sz w:val="20"/>
          <w:szCs w:val="20"/>
        </w:rPr>
      </w:pPr>
      <w:r w:rsidRPr="002C206D">
        <w:rPr>
          <w:rFonts w:ascii="Palatino Linotype" w:hAnsi="Palatino Linotype"/>
          <w:sz w:val="20"/>
          <w:szCs w:val="20"/>
        </w:rPr>
        <w:t>Completion of your assessments are considered mandatory as part of the DART Broadening Participation and Mentorship Plan,</w:t>
      </w:r>
      <w:r w:rsidRPr="002C206D">
        <w:rPr>
          <w:rFonts w:ascii="Palatino Linotype" w:hAnsi="Palatino Linotype"/>
          <w:sz w:val="20"/>
          <w:szCs w:val="20"/>
        </w:rPr>
        <w:t xml:space="preserve"> and progress related to this program will be included in each year’s annual report to NSF. If you have any questions about these materials or the program in general, please contact Brittany Hillyer at </w:t>
      </w:r>
      <w:hyperlink r:id="rId5">
        <w:r w:rsidRPr="002C206D">
          <w:rPr>
            <w:rFonts w:ascii="Palatino Linotype" w:hAnsi="Palatino Linotype"/>
            <w:color w:val="1155CC"/>
            <w:sz w:val="20"/>
            <w:szCs w:val="20"/>
            <w:u w:val="single"/>
          </w:rPr>
          <w:t>Brittany.Hillyer@ArkansasEDC.com</w:t>
        </w:r>
      </w:hyperlink>
      <w:r w:rsidRPr="002C206D">
        <w:rPr>
          <w:rFonts w:ascii="Palatino Linotype" w:hAnsi="Palatino Linotype"/>
          <w:sz w:val="20"/>
          <w:szCs w:val="20"/>
        </w:rPr>
        <w:t xml:space="preserve"> </w:t>
      </w:r>
    </w:p>
    <w:p w14:paraId="667E2931" w14:textId="77777777" w:rsidR="00EE2561" w:rsidRPr="002C206D" w:rsidRDefault="00EE2561" w:rsidP="002C206D">
      <w:pPr>
        <w:spacing w:line="240" w:lineRule="auto"/>
        <w:rPr>
          <w:rFonts w:ascii="Palatino Linotype" w:hAnsi="Palatino Linotype"/>
          <w:sz w:val="20"/>
          <w:szCs w:val="20"/>
        </w:rPr>
      </w:pPr>
    </w:p>
    <w:p w14:paraId="10FF3297" w14:textId="77777777" w:rsidR="00EE2561" w:rsidRPr="002C206D" w:rsidRDefault="007461A7" w:rsidP="002C206D">
      <w:pPr>
        <w:spacing w:line="240" w:lineRule="auto"/>
        <w:rPr>
          <w:rFonts w:ascii="Palatino Linotype" w:hAnsi="Palatino Linotype"/>
          <w:b/>
          <w:sz w:val="20"/>
          <w:szCs w:val="20"/>
        </w:rPr>
      </w:pPr>
      <w:r w:rsidRPr="002C206D">
        <w:rPr>
          <w:rFonts w:ascii="Palatino Linotype" w:hAnsi="Palatino Linotype"/>
          <w:b/>
          <w:sz w:val="20"/>
          <w:szCs w:val="20"/>
        </w:rPr>
        <w:t>Process &amp; Timeline</w:t>
      </w:r>
    </w:p>
    <w:p w14:paraId="46C8B0DB" w14:textId="3D6B4110" w:rsidR="00EE2561" w:rsidRPr="002C206D" w:rsidRDefault="007461A7" w:rsidP="002C206D">
      <w:pPr>
        <w:spacing w:line="240" w:lineRule="auto"/>
        <w:ind w:firstLine="720"/>
        <w:rPr>
          <w:rFonts w:ascii="Palatino Linotype" w:hAnsi="Palatino Linotype"/>
          <w:sz w:val="20"/>
          <w:szCs w:val="20"/>
        </w:rPr>
      </w:pPr>
      <w:r w:rsidRPr="002C206D">
        <w:rPr>
          <w:rFonts w:ascii="Palatino Linotype" w:hAnsi="Palatino Linotype"/>
          <w:sz w:val="20"/>
          <w:szCs w:val="20"/>
        </w:rPr>
        <w:t xml:space="preserve">The first step is to complete the pre-survey form </w:t>
      </w:r>
      <w:r w:rsidR="002C206D">
        <w:rPr>
          <w:rFonts w:ascii="Palatino Linotype" w:hAnsi="Palatino Linotype"/>
          <w:sz w:val="20"/>
          <w:szCs w:val="20"/>
        </w:rPr>
        <w:t xml:space="preserve">below </w:t>
      </w:r>
      <w:r w:rsidRPr="002C206D">
        <w:rPr>
          <w:rFonts w:ascii="Palatino Linotype" w:hAnsi="Palatino Linotype"/>
          <w:sz w:val="20"/>
          <w:szCs w:val="20"/>
        </w:rPr>
        <w:t xml:space="preserve">to assess your skills. </w:t>
      </w:r>
      <w:r w:rsidRPr="002C206D">
        <w:rPr>
          <w:rFonts w:ascii="Palatino Linotype" w:hAnsi="Palatino Linotype"/>
          <w:sz w:val="20"/>
          <w:szCs w:val="20"/>
        </w:rPr>
        <w:t>Next, you will review your mentee’s assessment pre-survey and help them make an action plan by setting specific goals and mi</w:t>
      </w:r>
      <w:r w:rsidRPr="002C206D">
        <w:rPr>
          <w:rFonts w:ascii="Palatino Linotype" w:hAnsi="Palatino Linotype"/>
          <w:sz w:val="20"/>
          <w:szCs w:val="20"/>
        </w:rPr>
        <w:t>lestones. At the end of the designated time period, you will complete a post-survey to assess your progress as a mentor, and your mentee will complete a post-survey to assess their progress on stated goals. Together, you will review their action plan and m</w:t>
      </w:r>
      <w:r w:rsidRPr="002C206D">
        <w:rPr>
          <w:rFonts w:ascii="Palatino Linotype" w:hAnsi="Palatino Linotype"/>
          <w:sz w:val="20"/>
          <w:szCs w:val="20"/>
        </w:rPr>
        <w:t>ake changes as needed for the future.</w:t>
      </w:r>
      <w:r w:rsidR="002C206D">
        <w:rPr>
          <w:rFonts w:ascii="Palatino Linotype" w:hAnsi="Palatino Linotype"/>
          <w:sz w:val="20"/>
          <w:szCs w:val="20"/>
        </w:rPr>
        <w:t xml:space="preserve"> </w:t>
      </w:r>
      <w:r w:rsidRPr="002C206D">
        <w:rPr>
          <w:rFonts w:ascii="Palatino Linotype" w:hAnsi="Palatino Linotype"/>
          <w:sz w:val="20"/>
          <w:szCs w:val="20"/>
        </w:rPr>
        <w:t xml:space="preserve">The mentor pre-survey should be completed within one month of accepting a mentee and submitted to Brittany Hillyer at </w:t>
      </w:r>
      <w:hyperlink r:id="rId6">
        <w:r w:rsidRPr="002C206D">
          <w:rPr>
            <w:rFonts w:ascii="Palatino Linotype" w:hAnsi="Palatino Linotype"/>
            <w:color w:val="1155CC"/>
            <w:sz w:val="20"/>
            <w:szCs w:val="20"/>
            <w:u w:val="single"/>
          </w:rPr>
          <w:t>Brittany.Hillyer@ArkansasEDC.com</w:t>
        </w:r>
      </w:hyperlink>
      <w:r w:rsidRPr="002C206D">
        <w:rPr>
          <w:rFonts w:ascii="Palatino Linotype" w:hAnsi="Palatino Linotype"/>
          <w:sz w:val="20"/>
          <w:szCs w:val="20"/>
        </w:rPr>
        <w:t>. The pos</w:t>
      </w:r>
      <w:r w:rsidRPr="002C206D">
        <w:rPr>
          <w:rFonts w:ascii="Palatino Linotype" w:hAnsi="Palatino Linotype"/>
          <w:sz w:val="20"/>
          <w:szCs w:val="20"/>
        </w:rPr>
        <w:t>t-survey should be completed within one month of the completion of your mentee’s DART participation end date</w:t>
      </w:r>
      <w:r w:rsidR="002C206D">
        <w:rPr>
          <w:rFonts w:ascii="Palatino Linotype" w:hAnsi="Palatino Linotype"/>
          <w:sz w:val="20"/>
          <w:szCs w:val="20"/>
        </w:rPr>
        <w:t xml:space="preserve"> and submitted to </w:t>
      </w:r>
      <w:hyperlink r:id="rId7" w:history="1">
        <w:r w:rsidR="002C206D" w:rsidRPr="00535857">
          <w:rPr>
            <w:rStyle w:val="Hyperlink"/>
            <w:rFonts w:ascii="Palatino Linotype" w:hAnsi="Palatino Linotype"/>
            <w:sz w:val="20"/>
            <w:szCs w:val="20"/>
          </w:rPr>
          <w:t>Brittany.Hillyer@ArkansasEDC.com</w:t>
        </w:r>
      </w:hyperlink>
      <w:r w:rsidRPr="002C206D">
        <w:rPr>
          <w:rFonts w:ascii="Palatino Linotype" w:hAnsi="Palatino Linotype"/>
          <w:sz w:val="20"/>
          <w:szCs w:val="20"/>
        </w:rPr>
        <w:t>.</w:t>
      </w:r>
    </w:p>
    <w:p w14:paraId="1C35A870" w14:textId="77777777" w:rsidR="00EE2561" w:rsidRPr="002C206D" w:rsidRDefault="00EE2561" w:rsidP="002C206D">
      <w:pPr>
        <w:spacing w:line="240" w:lineRule="auto"/>
        <w:rPr>
          <w:rFonts w:ascii="Palatino Linotype" w:hAnsi="Palatino Linotype"/>
          <w:b/>
          <w:sz w:val="20"/>
          <w:szCs w:val="20"/>
        </w:rPr>
      </w:pPr>
    </w:p>
    <w:p w14:paraId="518B9339" w14:textId="77777777" w:rsidR="00EE2561" w:rsidRPr="002C206D" w:rsidRDefault="007461A7" w:rsidP="002C206D">
      <w:pPr>
        <w:spacing w:line="240" w:lineRule="auto"/>
        <w:rPr>
          <w:rFonts w:ascii="Palatino Linotype" w:hAnsi="Palatino Linotype"/>
          <w:b/>
          <w:sz w:val="20"/>
          <w:szCs w:val="20"/>
        </w:rPr>
      </w:pPr>
      <w:r w:rsidRPr="002C206D">
        <w:rPr>
          <w:rFonts w:ascii="Palatino Linotype" w:hAnsi="Palatino Linotype"/>
          <w:b/>
          <w:sz w:val="20"/>
          <w:szCs w:val="20"/>
        </w:rPr>
        <w:t>Tips &amp; Best Practices</w:t>
      </w:r>
    </w:p>
    <w:p w14:paraId="13F6F3E6" w14:textId="7011F7D5" w:rsidR="00EE2561" w:rsidRPr="002C206D" w:rsidRDefault="007461A7" w:rsidP="00CB3190">
      <w:pPr>
        <w:spacing w:after="120" w:line="240" w:lineRule="auto"/>
        <w:ind w:firstLine="720"/>
        <w:rPr>
          <w:rFonts w:ascii="Palatino Linotype" w:hAnsi="Palatino Linotype"/>
          <w:sz w:val="20"/>
          <w:szCs w:val="20"/>
        </w:rPr>
      </w:pPr>
      <w:r w:rsidRPr="002C206D">
        <w:rPr>
          <w:rFonts w:ascii="Palatino Linotype" w:hAnsi="Palatino Linotype"/>
          <w:sz w:val="20"/>
          <w:szCs w:val="20"/>
        </w:rPr>
        <w:t>After your mentee has completed each form, set up a meeting to review and discuss it. Provide positive and constructive fee</w:t>
      </w:r>
      <w:r w:rsidRPr="002C206D">
        <w:rPr>
          <w:rFonts w:ascii="Palatino Linotype" w:hAnsi="Palatino Linotype"/>
          <w:sz w:val="20"/>
          <w:szCs w:val="20"/>
        </w:rPr>
        <w:t>dback. This is a great chance to identify areas where they could use more training/practice, or boost their confidence if you feel they have underrated some of their skills. Be on the lookout for any gaps that need addressing for their long-term success.</w:t>
      </w:r>
      <w:r w:rsidR="00484BDA">
        <w:rPr>
          <w:rFonts w:ascii="Palatino Linotype" w:hAnsi="Palatino Linotype"/>
          <w:sz w:val="20"/>
          <w:szCs w:val="20"/>
        </w:rPr>
        <w:t xml:space="preserve"> </w:t>
      </w:r>
      <w:r w:rsidRPr="002C206D">
        <w:rPr>
          <w:rFonts w:ascii="Palatino Linotype" w:hAnsi="Palatino Linotype"/>
          <w:sz w:val="20"/>
          <w:szCs w:val="20"/>
        </w:rPr>
        <w:t>F</w:t>
      </w:r>
      <w:r w:rsidRPr="002C206D">
        <w:rPr>
          <w:rFonts w:ascii="Palatino Linotype" w:hAnsi="Palatino Linotype"/>
          <w:sz w:val="20"/>
          <w:szCs w:val="20"/>
        </w:rPr>
        <w:t>amiliarize yourself with available resources and opportunities so you can provide the best and most up-to-date advice and information. Refer your mentee to any resources you think might be useful.</w:t>
      </w:r>
      <w:r w:rsidR="00484BDA">
        <w:rPr>
          <w:rFonts w:ascii="Palatino Linotype" w:hAnsi="Palatino Linotype"/>
          <w:sz w:val="20"/>
          <w:szCs w:val="20"/>
        </w:rPr>
        <w:t xml:space="preserve"> </w:t>
      </w:r>
      <w:r w:rsidRPr="002C206D">
        <w:rPr>
          <w:rFonts w:ascii="Palatino Linotype" w:hAnsi="Palatino Linotype"/>
          <w:sz w:val="20"/>
          <w:szCs w:val="20"/>
        </w:rPr>
        <w:t xml:space="preserve">Make sure their action plan helps them with their research </w:t>
      </w:r>
      <w:r w:rsidRPr="002C206D">
        <w:rPr>
          <w:rFonts w:ascii="Palatino Linotype" w:hAnsi="Palatino Linotype"/>
          <w:sz w:val="20"/>
          <w:szCs w:val="20"/>
        </w:rPr>
        <w:t xml:space="preserve">productivity </w:t>
      </w:r>
      <w:r w:rsidRPr="002C206D">
        <w:rPr>
          <w:rFonts w:ascii="Palatino Linotype" w:hAnsi="Palatino Linotype"/>
          <w:sz w:val="20"/>
          <w:szCs w:val="20"/>
          <w:u w:val="single"/>
        </w:rPr>
        <w:t>AND</w:t>
      </w:r>
      <w:r w:rsidRPr="002C206D">
        <w:rPr>
          <w:rFonts w:ascii="Palatino Linotype" w:hAnsi="Palatino Linotype"/>
          <w:sz w:val="20"/>
          <w:szCs w:val="20"/>
        </w:rPr>
        <w:t xml:space="preserve"> adequately prepares them for their chosen career. Respect that your mentee’s career aspirations might be different than yours, and they may need different preparation. Many mentees may be unsure about their ultimate career goals, in which </w:t>
      </w:r>
      <w:r w:rsidRPr="002C206D">
        <w:rPr>
          <w:rFonts w:ascii="Palatino Linotype" w:hAnsi="Palatino Linotype"/>
          <w:sz w:val="20"/>
          <w:szCs w:val="20"/>
        </w:rPr>
        <w:t>case, help them make a plan to explore options</w:t>
      </w:r>
      <w:r w:rsidR="00CB3190">
        <w:rPr>
          <w:rFonts w:ascii="Palatino Linotype" w:hAnsi="Palatino Linotype"/>
          <w:sz w:val="20"/>
          <w:szCs w:val="20"/>
        </w:rPr>
        <w:t xml:space="preserve">. </w:t>
      </w:r>
      <w:r w:rsidRPr="002C206D">
        <w:rPr>
          <w:rFonts w:ascii="Palatino Linotype" w:hAnsi="Palatino Linotype"/>
          <w:sz w:val="20"/>
          <w:szCs w:val="20"/>
        </w:rPr>
        <w:t xml:space="preserve">For effective goals that are more likely to be achieved, </w:t>
      </w:r>
      <w:r w:rsidRPr="002C206D">
        <w:rPr>
          <w:rFonts w:ascii="Palatino Linotype" w:hAnsi="Palatino Linotype"/>
          <w:b/>
          <w:sz w:val="20"/>
          <w:szCs w:val="20"/>
        </w:rPr>
        <w:t>the best milestones are SMART</w:t>
      </w:r>
      <w:r w:rsidRPr="002C206D">
        <w:rPr>
          <w:rFonts w:ascii="Palatino Linotype" w:hAnsi="Palatino Linotype"/>
          <w:sz w:val="20"/>
          <w:szCs w:val="20"/>
        </w:rPr>
        <w:t>:</w:t>
      </w:r>
    </w:p>
    <w:p w14:paraId="03F783DE" w14:textId="77777777" w:rsidR="00EE2561" w:rsidRPr="002C206D" w:rsidRDefault="007461A7" w:rsidP="002C206D">
      <w:pPr>
        <w:spacing w:line="240" w:lineRule="auto"/>
        <w:ind w:left="1440"/>
        <w:jc w:val="both"/>
        <w:rPr>
          <w:rFonts w:ascii="Palatino Linotype" w:hAnsi="Palatino Linotype"/>
          <w:sz w:val="20"/>
          <w:szCs w:val="20"/>
        </w:rPr>
      </w:pPr>
      <w:r w:rsidRPr="002C206D">
        <w:rPr>
          <w:rFonts w:ascii="Palatino Linotype" w:hAnsi="Palatino Linotype"/>
          <w:b/>
          <w:sz w:val="20"/>
          <w:szCs w:val="20"/>
          <w:u w:val="single"/>
        </w:rPr>
        <w:t>S</w:t>
      </w:r>
      <w:r w:rsidRPr="002C206D">
        <w:rPr>
          <w:rFonts w:ascii="Palatino Linotype" w:hAnsi="Palatino Linotype"/>
          <w:sz w:val="20"/>
          <w:szCs w:val="20"/>
        </w:rPr>
        <w:t>pecific (Is the milestone focused and unambiguous?)</w:t>
      </w:r>
    </w:p>
    <w:p w14:paraId="498A8FCC" w14:textId="77777777" w:rsidR="00EE2561" w:rsidRPr="002C206D" w:rsidRDefault="007461A7" w:rsidP="002C206D">
      <w:pPr>
        <w:spacing w:line="240" w:lineRule="auto"/>
        <w:ind w:left="1440"/>
        <w:jc w:val="both"/>
        <w:rPr>
          <w:rFonts w:ascii="Palatino Linotype" w:hAnsi="Palatino Linotype"/>
          <w:sz w:val="20"/>
          <w:szCs w:val="20"/>
        </w:rPr>
      </w:pPr>
      <w:r w:rsidRPr="002C206D">
        <w:rPr>
          <w:rFonts w:ascii="Palatino Linotype" w:hAnsi="Palatino Linotype"/>
          <w:b/>
          <w:sz w:val="20"/>
          <w:szCs w:val="20"/>
          <w:u w:val="single"/>
        </w:rPr>
        <w:t>M</w:t>
      </w:r>
      <w:r w:rsidRPr="002C206D">
        <w:rPr>
          <w:rFonts w:ascii="Palatino Linotype" w:hAnsi="Palatino Linotype"/>
          <w:sz w:val="20"/>
          <w:szCs w:val="20"/>
        </w:rPr>
        <w:t>easurabl</w:t>
      </w:r>
      <w:r w:rsidRPr="002C206D">
        <w:rPr>
          <w:rFonts w:ascii="Palatino Linotype" w:hAnsi="Palatino Linotype"/>
          <w:sz w:val="20"/>
          <w:szCs w:val="20"/>
        </w:rPr>
        <w:t>e (Can you measure whether you have achieved the milestone?)</w:t>
      </w:r>
    </w:p>
    <w:p w14:paraId="63BB6F22" w14:textId="77777777" w:rsidR="00EE2561" w:rsidRPr="002C206D" w:rsidRDefault="007461A7" w:rsidP="002C206D">
      <w:pPr>
        <w:spacing w:line="240" w:lineRule="auto"/>
        <w:ind w:left="1440"/>
        <w:jc w:val="both"/>
        <w:rPr>
          <w:rFonts w:ascii="Palatino Linotype" w:hAnsi="Palatino Linotype"/>
          <w:sz w:val="20"/>
          <w:szCs w:val="20"/>
        </w:rPr>
      </w:pPr>
      <w:r w:rsidRPr="002C206D">
        <w:rPr>
          <w:rFonts w:ascii="Palatino Linotype" w:hAnsi="Palatino Linotype"/>
          <w:b/>
          <w:sz w:val="20"/>
          <w:szCs w:val="20"/>
          <w:u w:val="single"/>
        </w:rPr>
        <w:t>A</w:t>
      </w:r>
      <w:r w:rsidRPr="002C206D">
        <w:rPr>
          <w:rFonts w:ascii="Palatino Linotype" w:hAnsi="Palatino Linotype"/>
          <w:sz w:val="20"/>
          <w:szCs w:val="20"/>
        </w:rPr>
        <w:t>ctionable (Is there an action required on your part?)</w:t>
      </w:r>
    </w:p>
    <w:p w14:paraId="28A34604" w14:textId="77777777" w:rsidR="00EE2561" w:rsidRPr="002C206D" w:rsidRDefault="007461A7" w:rsidP="002C206D">
      <w:pPr>
        <w:spacing w:line="240" w:lineRule="auto"/>
        <w:ind w:left="1440"/>
        <w:jc w:val="both"/>
        <w:rPr>
          <w:rFonts w:ascii="Palatino Linotype" w:hAnsi="Palatino Linotype"/>
          <w:sz w:val="20"/>
          <w:szCs w:val="20"/>
        </w:rPr>
      </w:pPr>
      <w:r w:rsidRPr="002C206D">
        <w:rPr>
          <w:rFonts w:ascii="Palatino Linotype" w:hAnsi="Palatino Linotype"/>
          <w:b/>
          <w:sz w:val="20"/>
          <w:szCs w:val="20"/>
          <w:u w:val="single"/>
        </w:rPr>
        <w:t>R</w:t>
      </w:r>
      <w:r w:rsidRPr="002C206D">
        <w:rPr>
          <w:rFonts w:ascii="Palatino Linotype" w:hAnsi="Palatino Linotype"/>
          <w:sz w:val="20"/>
          <w:szCs w:val="20"/>
        </w:rPr>
        <w:t>ealistic (Considering difficulty and timeline, is the milestone achievable?)</w:t>
      </w:r>
    </w:p>
    <w:p w14:paraId="19B09A25" w14:textId="3D47155F" w:rsidR="00EE2561" w:rsidRDefault="007461A7" w:rsidP="00484BDA">
      <w:pPr>
        <w:spacing w:line="240" w:lineRule="auto"/>
        <w:ind w:left="1440"/>
        <w:jc w:val="both"/>
        <w:rPr>
          <w:rFonts w:ascii="Palatino Linotype" w:hAnsi="Palatino Linotype"/>
          <w:sz w:val="20"/>
          <w:szCs w:val="20"/>
        </w:rPr>
      </w:pPr>
      <w:r w:rsidRPr="002C206D">
        <w:rPr>
          <w:rFonts w:ascii="Palatino Linotype" w:hAnsi="Palatino Linotype"/>
          <w:b/>
          <w:sz w:val="20"/>
          <w:szCs w:val="20"/>
          <w:u w:val="single"/>
        </w:rPr>
        <w:t>T</w:t>
      </w:r>
      <w:r w:rsidRPr="002C206D">
        <w:rPr>
          <w:rFonts w:ascii="Palatino Linotype" w:hAnsi="Palatino Linotype"/>
          <w:sz w:val="20"/>
          <w:szCs w:val="20"/>
        </w:rPr>
        <w:t>imely (By when will you complete the milestone?)</w:t>
      </w:r>
    </w:p>
    <w:p w14:paraId="6B0BB88C" w14:textId="77777777" w:rsidR="00484BDA" w:rsidRPr="002C206D" w:rsidRDefault="00484BDA" w:rsidP="00484BDA">
      <w:pPr>
        <w:spacing w:line="240" w:lineRule="auto"/>
        <w:ind w:left="1440"/>
        <w:jc w:val="both"/>
        <w:rPr>
          <w:rFonts w:ascii="Palatino Linotype" w:hAnsi="Palatino Linotype"/>
          <w:sz w:val="20"/>
          <w:szCs w:val="20"/>
        </w:rPr>
      </w:pPr>
    </w:p>
    <w:p w14:paraId="4EF119E1" w14:textId="023ECCD0" w:rsidR="00EE2561" w:rsidRDefault="007461A7" w:rsidP="00484BDA">
      <w:pPr>
        <w:spacing w:after="120" w:line="240" w:lineRule="auto"/>
        <w:rPr>
          <w:rFonts w:ascii="Palatino Linotype" w:hAnsi="Palatino Linotype"/>
          <w:sz w:val="20"/>
          <w:szCs w:val="20"/>
        </w:rPr>
      </w:pPr>
      <w:r w:rsidRPr="002C206D">
        <w:rPr>
          <w:rFonts w:ascii="Palatino Linotype" w:hAnsi="Palatino Linotype"/>
          <w:b/>
          <w:i/>
          <w:sz w:val="20"/>
          <w:szCs w:val="20"/>
        </w:rPr>
        <w:t>This is the</w:t>
      </w:r>
      <w:r w:rsidRPr="002C206D">
        <w:rPr>
          <w:rFonts w:ascii="Palatino Linotype" w:hAnsi="Palatino Linotype"/>
          <w:b/>
          <w:i/>
          <w:sz w:val="20"/>
          <w:szCs w:val="20"/>
        </w:rPr>
        <w:t xml:space="preserve"> part mentees tend to struggle with most.</w:t>
      </w:r>
      <w:r w:rsidRPr="002C206D">
        <w:rPr>
          <w:rFonts w:ascii="Palatino Linotype" w:hAnsi="Palatino Linotype"/>
          <w:sz w:val="20"/>
          <w:szCs w:val="20"/>
        </w:rPr>
        <w:t xml:space="preserve">  Vague goals like “get better at programming” or “practice public speaking” are good intentions but hard to act on. Instead, we advise defining specific milestones that help them practice those skills (e.g., “devel</w:t>
      </w:r>
      <w:r w:rsidRPr="002C206D">
        <w:rPr>
          <w:rFonts w:ascii="Palatino Linotype" w:hAnsi="Palatino Linotype"/>
          <w:sz w:val="20"/>
          <w:szCs w:val="20"/>
        </w:rPr>
        <w:t>op Python code to &lt;plot/analyze/</w:t>
      </w:r>
      <w:proofErr w:type="spellStart"/>
      <w:r w:rsidRPr="002C206D">
        <w:rPr>
          <w:rFonts w:ascii="Palatino Linotype" w:hAnsi="Palatino Linotype"/>
          <w:sz w:val="20"/>
          <w:szCs w:val="20"/>
        </w:rPr>
        <w:t>etc</w:t>
      </w:r>
      <w:proofErr w:type="spellEnd"/>
      <w:r w:rsidRPr="002C206D">
        <w:rPr>
          <w:rFonts w:ascii="Palatino Linotype" w:hAnsi="Palatino Linotype"/>
          <w:sz w:val="20"/>
          <w:szCs w:val="20"/>
        </w:rPr>
        <w:t>&gt;”, or “give a department seminar in the spring”).</w:t>
      </w:r>
      <w:r w:rsidR="00484BDA">
        <w:rPr>
          <w:rFonts w:ascii="Palatino Linotype" w:hAnsi="Palatino Linotype"/>
          <w:sz w:val="20"/>
          <w:szCs w:val="20"/>
        </w:rPr>
        <w:t xml:space="preserve"> </w:t>
      </w:r>
      <w:r w:rsidRPr="002C206D">
        <w:rPr>
          <w:rFonts w:ascii="Palatino Linotype" w:hAnsi="Palatino Linotype"/>
          <w:sz w:val="20"/>
          <w:szCs w:val="20"/>
        </w:rPr>
        <w:t xml:space="preserve">Review their updated </w:t>
      </w:r>
      <w:r>
        <w:rPr>
          <w:rFonts w:ascii="Palatino Linotype" w:hAnsi="Palatino Linotype"/>
          <w:sz w:val="20"/>
          <w:szCs w:val="20"/>
        </w:rPr>
        <w:t>plan</w:t>
      </w:r>
      <w:r w:rsidRPr="002C206D">
        <w:rPr>
          <w:rFonts w:ascii="Palatino Linotype" w:hAnsi="Palatino Linotype"/>
          <w:sz w:val="20"/>
          <w:szCs w:val="20"/>
        </w:rPr>
        <w:t xml:space="preserve"> as needed (recommend once per term; minimum of once per year). Encourage them to re-do the self-assessment </w:t>
      </w:r>
      <w:r w:rsidRPr="002C206D">
        <w:rPr>
          <w:rFonts w:ascii="Palatino Linotype" w:hAnsi="Palatino Linotype"/>
          <w:sz w:val="20"/>
          <w:szCs w:val="20"/>
        </w:rPr>
        <w:t>once per year. This will help</w:t>
      </w:r>
      <w:r w:rsidRPr="002C206D">
        <w:rPr>
          <w:rFonts w:ascii="Palatino Linotype" w:hAnsi="Palatino Linotype"/>
          <w:sz w:val="20"/>
          <w:szCs w:val="20"/>
        </w:rPr>
        <w:t xml:space="preserve"> gauge progress and re-prioritize as needed</w:t>
      </w:r>
      <w:r w:rsidR="00484BDA">
        <w:rPr>
          <w:rFonts w:ascii="Palatino Linotype" w:hAnsi="Palatino Linotype"/>
          <w:sz w:val="20"/>
          <w:szCs w:val="20"/>
        </w:rPr>
        <w:t>.</w:t>
      </w:r>
    </w:p>
    <w:p w14:paraId="2F061CE0" w14:textId="77777777" w:rsidR="00CB3190" w:rsidRPr="00484BDA" w:rsidRDefault="00CB3190" w:rsidP="00484BDA">
      <w:pPr>
        <w:spacing w:after="120" w:line="240" w:lineRule="auto"/>
        <w:rPr>
          <w:rFonts w:ascii="Palatino Linotype" w:hAnsi="Palatino Linotype"/>
          <w:sz w:val="20"/>
          <w:szCs w:val="20"/>
        </w:rPr>
      </w:pPr>
    </w:p>
    <w:p w14:paraId="48218004" w14:textId="4082BB58" w:rsidR="00EE2561" w:rsidRPr="002C206D" w:rsidRDefault="007461A7" w:rsidP="002C206D">
      <w:pPr>
        <w:spacing w:line="240" w:lineRule="auto"/>
        <w:jc w:val="center"/>
        <w:rPr>
          <w:rFonts w:ascii="Palatino Linotype" w:hAnsi="Palatino Linotype"/>
          <w:b/>
          <w:sz w:val="20"/>
          <w:szCs w:val="20"/>
          <w:highlight w:val="white"/>
        </w:rPr>
      </w:pPr>
      <w:r w:rsidRPr="002C206D">
        <w:rPr>
          <w:rFonts w:ascii="Palatino Linotype" w:hAnsi="Palatino Linotype"/>
          <w:b/>
          <w:sz w:val="20"/>
          <w:szCs w:val="20"/>
        </w:rPr>
        <w:lastRenderedPageBreak/>
        <w:t xml:space="preserve">Step 1: </w:t>
      </w:r>
      <w:r w:rsidR="0057674B" w:rsidRPr="002C206D">
        <w:rPr>
          <w:rFonts w:ascii="Palatino Linotype" w:hAnsi="Palatino Linotype"/>
          <w:b/>
          <w:sz w:val="20"/>
          <w:szCs w:val="20"/>
        </w:rPr>
        <w:t>Self-Assessment</w:t>
      </w:r>
      <w:r w:rsidRPr="002C206D">
        <w:rPr>
          <w:rFonts w:ascii="Palatino Linotype" w:hAnsi="Palatino Linotype"/>
          <w:b/>
          <w:sz w:val="20"/>
          <w:szCs w:val="20"/>
        </w:rPr>
        <w:t xml:space="preserve"> Pre-Survey</w:t>
      </w:r>
    </w:p>
    <w:p w14:paraId="4838FED5" w14:textId="77777777" w:rsidR="00EE2561" w:rsidRPr="002C206D" w:rsidRDefault="00EE2561" w:rsidP="002C206D">
      <w:pPr>
        <w:spacing w:line="240" w:lineRule="auto"/>
        <w:rPr>
          <w:rFonts w:ascii="Palatino Linotype" w:hAnsi="Palatino Linotype"/>
          <w:b/>
          <w:sz w:val="20"/>
          <w:szCs w:val="20"/>
          <w:highlight w:val="white"/>
        </w:rPr>
      </w:pPr>
    </w:p>
    <w:p w14:paraId="4D950200" w14:textId="3A212665" w:rsidR="00EE2561" w:rsidRPr="002C206D" w:rsidRDefault="007461A7" w:rsidP="002C206D">
      <w:pPr>
        <w:spacing w:line="240" w:lineRule="auto"/>
        <w:rPr>
          <w:rFonts w:ascii="Palatino Linotype" w:hAnsi="Palatino Linotype"/>
          <w:b/>
          <w:sz w:val="20"/>
          <w:szCs w:val="20"/>
        </w:rPr>
      </w:pPr>
      <w:r w:rsidRPr="002C206D">
        <w:rPr>
          <w:rFonts w:ascii="Palatino Linotype" w:hAnsi="Palatino Linotype"/>
          <w:b/>
          <w:sz w:val="20"/>
          <w:szCs w:val="20"/>
        </w:rPr>
        <w:t>Mentorship</w:t>
      </w:r>
      <w:r w:rsidR="002C206D">
        <w:rPr>
          <w:rFonts w:ascii="Palatino Linotype" w:hAnsi="Palatino Linotype"/>
          <w:b/>
          <w:sz w:val="20"/>
          <w:szCs w:val="20"/>
        </w:rPr>
        <w:t xml:space="preserve"> </w:t>
      </w:r>
      <w:r w:rsidR="002C206D" w:rsidRPr="00C25019">
        <w:rPr>
          <w:rFonts w:ascii="Palatino Linotype" w:hAnsi="Palatino Linotype"/>
          <w:bCs/>
          <w:sz w:val="18"/>
          <w:szCs w:val="18"/>
        </w:rPr>
        <w:t>(use the following prompts to reflect, you don’t have to answer each question)</w:t>
      </w:r>
    </w:p>
    <w:p w14:paraId="687AA4EC" w14:textId="77777777" w:rsidR="00EE2561" w:rsidRPr="002C206D" w:rsidRDefault="007461A7" w:rsidP="002C206D">
      <w:pPr>
        <w:spacing w:line="240" w:lineRule="auto"/>
        <w:rPr>
          <w:rFonts w:ascii="Palatino Linotype" w:hAnsi="Palatino Linotype"/>
          <w:sz w:val="20"/>
          <w:szCs w:val="20"/>
        </w:rPr>
      </w:pPr>
      <w:r w:rsidRPr="002C206D">
        <w:rPr>
          <w:rFonts w:ascii="Palatino Linotype" w:hAnsi="Palatino Linotype"/>
          <w:color w:val="222222"/>
          <w:sz w:val="20"/>
          <w:szCs w:val="20"/>
        </w:rPr>
        <w:t xml:space="preserve">What does </w:t>
      </w:r>
      <w:proofErr w:type="gramStart"/>
      <w:r w:rsidRPr="002C206D">
        <w:rPr>
          <w:rFonts w:ascii="Palatino Linotype" w:hAnsi="Palatino Linotype"/>
          <w:color w:val="222222"/>
          <w:sz w:val="20"/>
          <w:szCs w:val="20"/>
        </w:rPr>
        <w:t>being</w:t>
      </w:r>
      <w:proofErr w:type="gramEnd"/>
      <w:r w:rsidRPr="002C206D">
        <w:rPr>
          <w:rFonts w:ascii="Palatino Linotype" w:hAnsi="Palatino Linotype"/>
          <w:color w:val="222222"/>
          <w:sz w:val="20"/>
          <w:szCs w:val="20"/>
        </w:rPr>
        <w:t xml:space="preserve"> a mentor mean to you? Did you have a mentor? Was the experience positive or negative? Do you consider how your personal and professional experiences may impact your expectations of your mentees? Will you employ specific strategies to commun</w:t>
      </w:r>
      <w:r w:rsidRPr="002C206D">
        <w:rPr>
          <w:rFonts w:ascii="Palatino Linotype" w:hAnsi="Palatino Linotype"/>
          <w:color w:val="222222"/>
          <w:sz w:val="20"/>
          <w:szCs w:val="20"/>
        </w:rPr>
        <w:t>icate and coordinate effectively with your mentees?</w:t>
      </w:r>
    </w:p>
    <w:p w14:paraId="4415D34B" w14:textId="77777777" w:rsidR="00EE2561" w:rsidRPr="002C206D" w:rsidRDefault="00EE2561" w:rsidP="002C206D">
      <w:pPr>
        <w:spacing w:line="240" w:lineRule="auto"/>
        <w:rPr>
          <w:rFonts w:ascii="Palatino Linotype" w:hAnsi="Palatino Linotype"/>
          <w:sz w:val="20"/>
          <w:szCs w:val="20"/>
        </w:rPr>
      </w:pPr>
    </w:p>
    <w:tbl>
      <w:tblPr>
        <w:tblStyle w:val="a"/>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EE2561" w:rsidRPr="002C206D" w14:paraId="023E8509" w14:textId="77777777">
        <w:trPr>
          <w:trHeight w:val="4260"/>
        </w:trPr>
        <w:tc>
          <w:tcPr>
            <w:tcW w:w="9135" w:type="dxa"/>
            <w:shd w:val="clear" w:color="auto" w:fill="auto"/>
            <w:tcMar>
              <w:top w:w="100" w:type="dxa"/>
              <w:left w:w="100" w:type="dxa"/>
              <w:bottom w:w="100" w:type="dxa"/>
              <w:right w:w="100" w:type="dxa"/>
            </w:tcMar>
          </w:tcPr>
          <w:p w14:paraId="1457AAC2" w14:textId="77777777" w:rsidR="00EE2561" w:rsidRPr="002C206D" w:rsidRDefault="00EE2561" w:rsidP="002C206D">
            <w:pPr>
              <w:widowControl w:val="0"/>
              <w:spacing w:line="240" w:lineRule="auto"/>
              <w:rPr>
                <w:rFonts w:ascii="Palatino Linotype" w:hAnsi="Palatino Linotype"/>
                <w:sz w:val="20"/>
                <w:szCs w:val="20"/>
              </w:rPr>
            </w:pPr>
          </w:p>
        </w:tc>
      </w:tr>
    </w:tbl>
    <w:p w14:paraId="3382525B" w14:textId="77777777" w:rsidR="00EE2561" w:rsidRPr="002C206D" w:rsidRDefault="00EE2561" w:rsidP="002C206D">
      <w:pPr>
        <w:spacing w:line="240" w:lineRule="auto"/>
        <w:rPr>
          <w:rFonts w:ascii="Palatino Linotype" w:hAnsi="Palatino Linotype"/>
          <w:sz w:val="20"/>
          <w:szCs w:val="20"/>
        </w:rPr>
      </w:pPr>
    </w:p>
    <w:p w14:paraId="299E4DB8" w14:textId="77777777" w:rsidR="00EE2561" w:rsidRPr="002C206D" w:rsidRDefault="007461A7" w:rsidP="002C206D">
      <w:pPr>
        <w:spacing w:line="240" w:lineRule="auto"/>
        <w:rPr>
          <w:rFonts w:ascii="Palatino Linotype" w:hAnsi="Palatino Linotype"/>
          <w:sz w:val="20"/>
          <w:szCs w:val="20"/>
        </w:rPr>
      </w:pPr>
      <w:r w:rsidRPr="002C206D">
        <w:rPr>
          <w:rFonts w:ascii="Palatino Linotype" w:hAnsi="Palatino Linotype"/>
          <w:sz w:val="20"/>
          <w:szCs w:val="20"/>
        </w:rPr>
        <w:t xml:space="preserve">Please evaluate your skills and abilities in the area of mentorship. </w:t>
      </w:r>
    </w:p>
    <w:p w14:paraId="39186276" w14:textId="77777777" w:rsidR="00EE2561" w:rsidRPr="002C206D" w:rsidRDefault="007461A7" w:rsidP="002C206D">
      <w:pPr>
        <w:spacing w:line="240" w:lineRule="auto"/>
        <w:rPr>
          <w:rFonts w:ascii="Palatino Linotype" w:hAnsi="Palatino Linotype"/>
          <w:sz w:val="20"/>
          <w:szCs w:val="20"/>
        </w:rPr>
      </w:pPr>
      <w:r w:rsidRPr="002C206D">
        <w:rPr>
          <w:rFonts w:ascii="Palatino Linotype" w:hAnsi="Palatino Linotype"/>
          <w:sz w:val="20"/>
          <w:szCs w:val="20"/>
        </w:rPr>
        <w:t>Use a scale of 1 (not at all proficient) to 5 (highly proficient). If something is not applicable, type N/A</w:t>
      </w:r>
    </w:p>
    <w:tbl>
      <w:tblPr>
        <w:tblStyle w:val="a0"/>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2190"/>
      </w:tblGrid>
      <w:tr w:rsidR="00EE2561" w:rsidRPr="002C206D" w14:paraId="78837772" w14:textId="77777777">
        <w:tc>
          <w:tcPr>
            <w:tcW w:w="6675" w:type="dxa"/>
            <w:shd w:val="clear" w:color="auto" w:fill="auto"/>
            <w:tcMar>
              <w:top w:w="100" w:type="dxa"/>
              <w:left w:w="100" w:type="dxa"/>
              <w:bottom w:w="100" w:type="dxa"/>
              <w:right w:w="100" w:type="dxa"/>
            </w:tcMar>
          </w:tcPr>
          <w:p w14:paraId="778621CE"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Providing constructive feedback</w:t>
            </w:r>
          </w:p>
        </w:tc>
        <w:tc>
          <w:tcPr>
            <w:tcW w:w="2190" w:type="dxa"/>
            <w:shd w:val="clear" w:color="auto" w:fill="auto"/>
            <w:tcMar>
              <w:top w:w="100" w:type="dxa"/>
              <w:left w:w="100" w:type="dxa"/>
              <w:bottom w:w="100" w:type="dxa"/>
              <w:right w:w="100" w:type="dxa"/>
            </w:tcMar>
          </w:tcPr>
          <w:p w14:paraId="6FCBCCFA"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2223C9DD" w14:textId="77777777">
        <w:tc>
          <w:tcPr>
            <w:tcW w:w="6675" w:type="dxa"/>
            <w:shd w:val="clear" w:color="auto" w:fill="auto"/>
            <w:tcMar>
              <w:top w:w="100" w:type="dxa"/>
              <w:left w:w="100" w:type="dxa"/>
              <w:bottom w:w="100" w:type="dxa"/>
              <w:right w:w="100" w:type="dxa"/>
            </w:tcMar>
          </w:tcPr>
          <w:p w14:paraId="668A4E84"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Establishing a relationship based on trust</w:t>
            </w:r>
          </w:p>
        </w:tc>
        <w:tc>
          <w:tcPr>
            <w:tcW w:w="2190" w:type="dxa"/>
            <w:shd w:val="clear" w:color="auto" w:fill="auto"/>
            <w:tcMar>
              <w:top w:w="100" w:type="dxa"/>
              <w:left w:w="100" w:type="dxa"/>
              <w:bottom w:w="100" w:type="dxa"/>
              <w:right w:w="100" w:type="dxa"/>
            </w:tcMar>
          </w:tcPr>
          <w:p w14:paraId="62F312C4"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63722544" w14:textId="77777777">
        <w:tc>
          <w:tcPr>
            <w:tcW w:w="6675" w:type="dxa"/>
            <w:shd w:val="clear" w:color="auto" w:fill="auto"/>
            <w:tcMar>
              <w:top w:w="100" w:type="dxa"/>
              <w:left w:w="100" w:type="dxa"/>
              <w:bottom w:w="100" w:type="dxa"/>
              <w:right w:w="100" w:type="dxa"/>
            </w:tcMar>
          </w:tcPr>
          <w:p w14:paraId="5203E2E6"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Identifying and accommodating different communication styles</w:t>
            </w:r>
          </w:p>
        </w:tc>
        <w:tc>
          <w:tcPr>
            <w:tcW w:w="2190" w:type="dxa"/>
            <w:shd w:val="clear" w:color="auto" w:fill="auto"/>
            <w:tcMar>
              <w:top w:w="100" w:type="dxa"/>
              <w:left w:w="100" w:type="dxa"/>
              <w:bottom w:w="100" w:type="dxa"/>
              <w:right w:w="100" w:type="dxa"/>
            </w:tcMar>
          </w:tcPr>
          <w:p w14:paraId="7A24738F"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5727BC44" w14:textId="77777777">
        <w:tc>
          <w:tcPr>
            <w:tcW w:w="6675" w:type="dxa"/>
            <w:shd w:val="clear" w:color="auto" w:fill="auto"/>
            <w:tcMar>
              <w:top w:w="100" w:type="dxa"/>
              <w:left w:w="100" w:type="dxa"/>
              <w:bottom w:w="100" w:type="dxa"/>
              <w:right w:w="100" w:type="dxa"/>
            </w:tcMar>
          </w:tcPr>
          <w:p w14:paraId="2D0C8655"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Setting clear expectations of the mentor/mentee relationship</w:t>
            </w:r>
          </w:p>
        </w:tc>
        <w:tc>
          <w:tcPr>
            <w:tcW w:w="2190" w:type="dxa"/>
            <w:shd w:val="clear" w:color="auto" w:fill="auto"/>
            <w:tcMar>
              <w:top w:w="100" w:type="dxa"/>
              <w:left w:w="100" w:type="dxa"/>
              <w:bottom w:w="100" w:type="dxa"/>
              <w:right w:w="100" w:type="dxa"/>
            </w:tcMar>
          </w:tcPr>
          <w:p w14:paraId="548A428B"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39A40B37" w14:textId="77777777">
        <w:tc>
          <w:tcPr>
            <w:tcW w:w="6675" w:type="dxa"/>
            <w:shd w:val="clear" w:color="auto" w:fill="auto"/>
            <w:tcMar>
              <w:top w:w="100" w:type="dxa"/>
              <w:left w:w="100" w:type="dxa"/>
              <w:bottom w:w="100" w:type="dxa"/>
              <w:right w:w="100" w:type="dxa"/>
            </w:tcMar>
          </w:tcPr>
          <w:p w14:paraId="2A6E5A84"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Working with mentees to set research goals</w:t>
            </w:r>
          </w:p>
        </w:tc>
        <w:tc>
          <w:tcPr>
            <w:tcW w:w="2190" w:type="dxa"/>
            <w:shd w:val="clear" w:color="auto" w:fill="auto"/>
            <w:tcMar>
              <w:top w:w="100" w:type="dxa"/>
              <w:left w:w="100" w:type="dxa"/>
              <w:bottom w:w="100" w:type="dxa"/>
              <w:right w:w="100" w:type="dxa"/>
            </w:tcMar>
          </w:tcPr>
          <w:p w14:paraId="66933D50"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47B601BB" w14:textId="77777777">
        <w:tc>
          <w:tcPr>
            <w:tcW w:w="6675" w:type="dxa"/>
            <w:shd w:val="clear" w:color="auto" w:fill="auto"/>
            <w:tcMar>
              <w:top w:w="100" w:type="dxa"/>
              <w:left w:w="100" w:type="dxa"/>
              <w:bottom w:w="100" w:type="dxa"/>
              <w:right w:w="100" w:type="dxa"/>
            </w:tcMar>
          </w:tcPr>
          <w:p w14:paraId="654F1F0F"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Helping mentees develop strategies to meet goals</w:t>
            </w:r>
          </w:p>
        </w:tc>
        <w:tc>
          <w:tcPr>
            <w:tcW w:w="2190" w:type="dxa"/>
            <w:shd w:val="clear" w:color="auto" w:fill="auto"/>
            <w:tcMar>
              <w:top w:w="100" w:type="dxa"/>
              <w:left w:w="100" w:type="dxa"/>
              <w:bottom w:w="100" w:type="dxa"/>
              <w:right w:w="100" w:type="dxa"/>
            </w:tcMar>
          </w:tcPr>
          <w:p w14:paraId="276779BD"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2D030D21" w14:textId="77777777">
        <w:tc>
          <w:tcPr>
            <w:tcW w:w="6675" w:type="dxa"/>
            <w:shd w:val="clear" w:color="auto" w:fill="auto"/>
            <w:tcMar>
              <w:top w:w="100" w:type="dxa"/>
              <w:left w:w="100" w:type="dxa"/>
              <w:bottom w:w="100" w:type="dxa"/>
              <w:right w:w="100" w:type="dxa"/>
            </w:tcMar>
          </w:tcPr>
          <w:p w14:paraId="2C6D3402"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Motivating your mentees and buildi</w:t>
            </w:r>
            <w:r w:rsidRPr="002C206D">
              <w:rPr>
                <w:rFonts w:ascii="Palatino Linotype" w:hAnsi="Palatino Linotype"/>
                <w:sz w:val="20"/>
                <w:szCs w:val="20"/>
              </w:rPr>
              <w:t>ng their confidence</w:t>
            </w:r>
          </w:p>
        </w:tc>
        <w:tc>
          <w:tcPr>
            <w:tcW w:w="2190" w:type="dxa"/>
            <w:shd w:val="clear" w:color="auto" w:fill="auto"/>
            <w:tcMar>
              <w:top w:w="100" w:type="dxa"/>
              <w:left w:w="100" w:type="dxa"/>
              <w:bottom w:w="100" w:type="dxa"/>
              <w:right w:w="100" w:type="dxa"/>
            </w:tcMar>
          </w:tcPr>
          <w:p w14:paraId="7470F8BB"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34F60C42" w14:textId="77777777">
        <w:tc>
          <w:tcPr>
            <w:tcW w:w="6675" w:type="dxa"/>
            <w:shd w:val="clear" w:color="auto" w:fill="auto"/>
            <w:tcMar>
              <w:top w:w="100" w:type="dxa"/>
              <w:left w:w="100" w:type="dxa"/>
              <w:bottom w:w="100" w:type="dxa"/>
              <w:right w:w="100" w:type="dxa"/>
            </w:tcMar>
          </w:tcPr>
          <w:p w14:paraId="691B73BE"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Acknowledging your mentees’ professional contributions</w:t>
            </w:r>
          </w:p>
        </w:tc>
        <w:tc>
          <w:tcPr>
            <w:tcW w:w="2190" w:type="dxa"/>
            <w:shd w:val="clear" w:color="auto" w:fill="auto"/>
            <w:tcMar>
              <w:top w:w="100" w:type="dxa"/>
              <w:left w:w="100" w:type="dxa"/>
              <w:bottom w:w="100" w:type="dxa"/>
              <w:right w:w="100" w:type="dxa"/>
            </w:tcMar>
          </w:tcPr>
          <w:p w14:paraId="5D34282C"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0266069B" w14:textId="77777777">
        <w:tc>
          <w:tcPr>
            <w:tcW w:w="6675" w:type="dxa"/>
            <w:shd w:val="clear" w:color="auto" w:fill="auto"/>
            <w:tcMar>
              <w:top w:w="100" w:type="dxa"/>
              <w:left w:w="100" w:type="dxa"/>
              <w:bottom w:w="100" w:type="dxa"/>
              <w:right w:w="100" w:type="dxa"/>
            </w:tcMar>
          </w:tcPr>
          <w:p w14:paraId="5E410582"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Accurately estimating your mentees’ abilities and knowledge</w:t>
            </w:r>
          </w:p>
        </w:tc>
        <w:tc>
          <w:tcPr>
            <w:tcW w:w="2190" w:type="dxa"/>
            <w:shd w:val="clear" w:color="auto" w:fill="auto"/>
            <w:tcMar>
              <w:top w:w="100" w:type="dxa"/>
              <w:left w:w="100" w:type="dxa"/>
              <w:bottom w:w="100" w:type="dxa"/>
              <w:right w:w="100" w:type="dxa"/>
            </w:tcMar>
          </w:tcPr>
          <w:p w14:paraId="7F7D3BA4"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43F06EA2" w14:textId="77777777">
        <w:tc>
          <w:tcPr>
            <w:tcW w:w="6675" w:type="dxa"/>
            <w:shd w:val="clear" w:color="auto" w:fill="auto"/>
            <w:tcMar>
              <w:top w:w="100" w:type="dxa"/>
              <w:left w:w="100" w:type="dxa"/>
              <w:bottom w:w="100" w:type="dxa"/>
              <w:right w:w="100" w:type="dxa"/>
            </w:tcMar>
          </w:tcPr>
          <w:p w14:paraId="1F181DE2"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Understanding your impact as a role model</w:t>
            </w:r>
          </w:p>
        </w:tc>
        <w:tc>
          <w:tcPr>
            <w:tcW w:w="2190" w:type="dxa"/>
            <w:shd w:val="clear" w:color="auto" w:fill="auto"/>
            <w:tcMar>
              <w:top w:w="100" w:type="dxa"/>
              <w:left w:w="100" w:type="dxa"/>
              <w:bottom w:w="100" w:type="dxa"/>
              <w:right w:w="100" w:type="dxa"/>
            </w:tcMar>
          </w:tcPr>
          <w:p w14:paraId="7B3F3C12" w14:textId="77777777" w:rsidR="00EE2561" w:rsidRPr="002C206D" w:rsidRDefault="00EE2561" w:rsidP="002C206D">
            <w:pPr>
              <w:widowControl w:val="0"/>
              <w:spacing w:line="240" w:lineRule="auto"/>
              <w:rPr>
                <w:rFonts w:ascii="Palatino Linotype" w:hAnsi="Palatino Linotype"/>
                <w:sz w:val="20"/>
                <w:szCs w:val="20"/>
              </w:rPr>
            </w:pPr>
          </w:p>
        </w:tc>
      </w:tr>
    </w:tbl>
    <w:p w14:paraId="79D10C7F" w14:textId="1A428A4A" w:rsidR="002C206D" w:rsidRDefault="002C206D" w:rsidP="002C206D">
      <w:pPr>
        <w:spacing w:line="240" w:lineRule="auto"/>
        <w:rPr>
          <w:rFonts w:ascii="Palatino Linotype" w:hAnsi="Palatino Linotype"/>
          <w:b/>
          <w:sz w:val="20"/>
          <w:szCs w:val="20"/>
          <w:highlight w:val="white"/>
        </w:rPr>
      </w:pPr>
    </w:p>
    <w:p w14:paraId="05BFF56E" w14:textId="77777777" w:rsidR="002C206D" w:rsidRDefault="002C206D">
      <w:pPr>
        <w:rPr>
          <w:rFonts w:ascii="Palatino Linotype" w:hAnsi="Palatino Linotype"/>
          <w:b/>
          <w:sz w:val="20"/>
          <w:szCs w:val="20"/>
          <w:highlight w:val="white"/>
        </w:rPr>
      </w:pPr>
      <w:r>
        <w:rPr>
          <w:rFonts w:ascii="Palatino Linotype" w:hAnsi="Palatino Linotype"/>
          <w:b/>
          <w:sz w:val="20"/>
          <w:szCs w:val="20"/>
          <w:highlight w:val="white"/>
        </w:rPr>
        <w:br w:type="page"/>
      </w:r>
    </w:p>
    <w:p w14:paraId="3994BDCF" w14:textId="77777777" w:rsidR="00EE2561" w:rsidRPr="002C206D" w:rsidRDefault="00EE2561" w:rsidP="002C206D">
      <w:pPr>
        <w:spacing w:line="240" w:lineRule="auto"/>
        <w:rPr>
          <w:rFonts w:ascii="Palatino Linotype" w:hAnsi="Palatino Linotype"/>
          <w:b/>
          <w:sz w:val="20"/>
          <w:szCs w:val="20"/>
          <w:highlight w:val="white"/>
        </w:rPr>
      </w:pPr>
    </w:p>
    <w:p w14:paraId="63D9678F" w14:textId="10F6EA08" w:rsidR="00EE2561" w:rsidRPr="002C206D" w:rsidRDefault="007461A7" w:rsidP="002C206D">
      <w:pPr>
        <w:spacing w:line="240" w:lineRule="auto"/>
        <w:rPr>
          <w:rFonts w:ascii="Palatino Linotype" w:hAnsi="Palatino Linotype"/>
          <w:b/>
          <w:sz w:val="20"/>
          <w:szCs w:val="20"/>
        </w:rPr>
      </w:pPr>
      <w:r w:rsidRPr="002C206D">
        <w:rPr>
          <w:rFonts w:ascii="Palatino Linotype" w:hAnsi="Palatino Linotype"/>
          <w:b/>
          <w:sz w:val="20"/>
          <w:szCs w:val="20"/>
        </w:rPr>
        <w:t>Diversity, Equity, &amp; Inclusion</w:t>
      </w:r>
      <w:r w:rsidR="002C206D">
        <w:rPr>
          <w:rFonts w:ascii="Palatino Linotype" w:hAnsi="Palatino Linotype"/>
          <w:b/>
          <w:sz w:val="20"/>
          <w:szCs w:val="20"/>
        </w:rPr>
        <w:t xml:space="preserve"> </w:t>
      </w:r>
      <w:r w:rsidR="002C206D" w:rsidRPr="00C25019">
        <w:rPr>
          <w:rFonts w:ascii="Palatino Linotype" w:hAnsi="Palatino Linotype"/>
          <w:bCs/>
          <w:sz w:val="18"/>
          <w:szCs w:val="18"/>
        </w:rPr>
        <w:t>(use the following prompts to reflect, you don’t have to answer each question)</w:t>
      </w:r>
    </w:p>
    <w:p w14:paraId="2666C9DE" w14:textId="6B7CF75E" w:rsidR="00EE2561" w:rsidRDefault="007461A7" w:rsidP="002C206D">
      <w:pPr>
        <w:spacing w:line="240" w:lineRule="auto"/>
        <w:rPr>
          <w:rFonts w:ascii="Palatino Linotype" w:hAnsi="Palatino Linotype"/>
          <w:sz w:val="20"/>
          <w:szCs w:val="20"/>
        </w:rPr>
      </w:pPr>
      <w:r w:rsidRPr="002C206D">
        <w:rPr>
          <w:rFonts w:ascii="Palatino Linotype" w:hAnsi="Palatino Linotype"/>
          <w:color w:val="222222"/>
          <w:sz w:val="20"/>
          <w:szCs w:val="20"/>
        </w:rPr>
        <w:t xml:space="preserve">What does diversity mean to you? When have you or someone you know been treated inequitably? </w:t>
      </w:r>
      <w:r w:rsidRPr="002C206D">
        <w:rPr>
          <w:rFonts w:ascii="Palatino Linotype" w:hAnsi="Palatino Linotype"/>
          <w:sz w:val="20"/>
          <w:szCs w:val="20"/>
        </w:rPr>
        <w:t xml:space="preserve">How can you help others to feel included/valued? How has your background or identity influenced your research? </w:t>
      </w:r>
      <w:r w:rsidRPr="002C206D">
        <w:rPr>
          <w:rFonts w:ascii="Palatino Linotype" w:hAnsi="Palatino Linotype"/>
          <w:color w:val="222222"/>
          <w:sz w:val="20"/>
          <w:szCs w:val="20"/>
        </w:rPr>
        <w:t>What implicit biases have you identified in yourself</w:t>
      </w:r>
      <w:r w:rsidRPr="002C206D">
        <w:rPr>
          <w:rFonts w:ascii="Palatino Linotype" w:hAnsi="Palatino Linotype"/>
          <w:color w:val="222222"/>
          <w:sz w:val="20"/>
          <w:szCs w:val="20"/>
        </w:rPr>
        <w:t xml:space="preserve">? What viewpoints do you tend to be dismissive of, and what resources would help you better understand those viewpoints? </w:t>
      </w:r>
      <w:r w:rsidRPr="002C206D">
        <w:rPr>
          <w:rFonts w:ascii="Palatino Linotype" w:hAnsi="Palatino Linotype"/>
          <w:sz w:val="20"/>
          <w:szCs w:val="20"/>
        </w:rPr>
        <w:t>What would you like to learn about other cultures/viewpoints in your community? What do you wish people outside your community knew abo</w:t>
      </w:r>
      <w:r w:rsidRPr="002C206D">
        <w:rPr>
          <w:rFonts w:ascii="Palatino Linotype" w:hAnsi="Palatino Linotype"/>
          <w:sz w:val="20"/>
          <w:szCs w:val="20"/>
        </w:rPr>
        <w:t>ut your culture?</w:t>
      </w:r>
    </w:p>
    <w:p w14:paraId="342AAF69" w14:textId="77777777" w:rsidR="002C206D" w:rsidRPr="002C206D" w:rsidRDefault="002C206D" w:rsidP="002C206D">
      <w:pPr>
        <w:spacing w:line="240" w:lineRule="auto"/>
        <w:rPr>
          <w:rFonts w:ascii="Palatino Linotype" w:hAnsi="Palatino Linotype"/>
          <w:sz w:val="20"/>
          <w:szCs w:val="20"/>
        </w:rPr>
      </w:pPr>
    </w:p>
    <w:tbl>
      <w:tblPr>
        <w:tblStyle w:val="a1"/>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EE2561" w:rsidRPr="002C206D" w14:paraId="51E375CD" w14:textId="77777777">
        <w:trPr>
          <w:trHeight w:val="4335"/>
        </w:trPr>
        <w:tc>
          <w:tcPr>
            <w:tcW w:w="9135" w:type="dxa"/>
            <w:shd w:val="clear" w:color="auto" w:fill="auto"/>
            <w:tcMar>
              <w:top w:w="100" w:type="dxa"/>
              <w:left w:w="100" w:type="dxa"/>
              <w:bottom w:w="100" w:type="dxa"/>
              <w:right w:w="100" w:type="dxa"/>
            </w:tcMar>
          </w:tcPr>
          <w:p w14:paraId="505B1939" w14:textId="77777777" w:rsidR="00EE2561" w:rsidRPr="002C206D" w:rsidRDefault="00EE2561" w:rsidP="002C206D">
            <w:pPr>
              <w:widowControl w:val="0"/>
              <w:spacing w:line="240" w:lineRule="auto"/>
              <w:rPr>
                <w:rFonts w:ascii="Palatino Linotype" w:hAnsi="Palatino Linotype"/>
                <w:sz w:val="20"/>
                <w:szCs w:val="20"/>
              </w:rPr>
            </w:pPr>
          </w:p>
        </w:tc>
      </w:tr>
    </w:tbl>
    <w:p w14:paraId="1E2B0800" w14:textId="77777777" w:rsidR="00EE2561" w:rsidRPr="002C206D" w:rsidRDefault="00EE2561" w:rsidP="002C206D">
      <w:pPr>
        <w:spacing w:line="240" w:lineRule="auto"/>
        <w:rPr>
          <w:rFonts w:ascii="Palatino Linotype" w:hAnsi="Palatino Linotype"/>
          <w:sz w:val="20"/>
          <w:szCs w:val="20"/>
        </w:rPr>
      </w:pPr>
    </w:p>
    <w:p w14:paraId="73DEA942" w14:textId="77777777" w:rsidR="00EE2561" w:rsidRPr="002C206D" w:rsidRDefault="007461A7" w:rsidP="002C206D">
      <w:pPr>
        <w:spacing w:line="240" w:lineRule="auto"/>
        <w:rPr>
          <w:rFonts w:ascii="Palatino Linotype" w:hAnsi="Palatino Linotype"/>
          <w:sz w:val="20"/>
          <w:szCs w:val="20"/>
        </w:rPr>
      </w:pPr>
      <w:r w:rsidRPr="002C206D">
        <w:rPr>
          <w:rFonts w:ascii="Palatino Linotype" w:hAnsi="Palatino Linotype"/>
          <w:sz w:val="20"/>
          <w:szCs w:val="20"/>
        </w:rPr>
        <w:t xml:space="preserve">Please evaluate your skills and abilities in the area of DEI. </w:t>
      </w:r>
    </w:p>
    <w:p w14:paraId="40105132" w14:textId="77777777" w:rsidR="00EE2561" w:rsidRPr="002C206D" w:rsidRDefault="007461A7" w:rsidP="002C206D">
      <w:pPr>
        <w:spacing w:line="240" w:lineRule="auto"/>
        <w:rPr>
          <w:rFonts w:ascii="Palatino Linotype" w:hAnsi="Palatino Linotype"/>
          <w:sz w:val="20"/>
          <w:szCs w:val="20"/>
        </w:rPr>
      </w:pPr>
      <w:r w:rsidRPr="002C206D">
        <w:rPr>
          <w:rFonts w:ascii="Palatino Linotype" w:hAnsi="Palatino Linotype"/>
          <w:sz w:val="20"/>
          <w:szCs w:val="20"/>
        </w:rPr>
        <w:t>Use a scale of 1 (not at all proficient) to 5 (highly proficient). If something is not applicable, type N/A</w:t>
      </w:r>
    </w:p>
    <w:tbl>
      <w:tblPr>
        <w:tblStyle w:val="a2"/>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2190"/>
      </w:tblGrid>
      <w:tr w:rsidR="00EE2561" w:rsidRPr="002C206D" w14:paraId="0606F2FB" w14:textId="77777777">
        <w:tc>
          <w:tcPr>
            <w:tcW w:w="6675" w:type="dxa"/>
            <w:shd w:val="clear" w:color="auto" w:fill="auto"/>
            <w:tcMar>
              <w:top w:w="100" w:type="dxa"/>
              <w:left w:w="100" w:type="dxa"/>
              <w:bottom w:w="100" w:type="dxa"/>
              <w:right w:w="100" w:type="dxa"/>
            </w:tcMar>
          </w:tcPr>
          <w:p w14:paraId="4D07CDB2"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Communicating respectfully with others</w:t>
            </w:r>
          </w:p>
        </w:tc>
        <w:tc>
          <w:tcPr>
            <w:tcW w:w="2190" w:type="dxa"/>
            <w:shd w:val="clear" w:color="auto" w:fill="auto"/>
            <w:tcMar>
              <w:top w:w="100" w:type="dxa"/>
              <w:left w:w="100" w:type="dxa"/>
              <w:bottom w:w="100" w:type="dxa"/>
              <w:right w:w="100" w:type="dxa"/>
            </w:tcMar>
          </w:tcPr>
          <w:p w14:paraId="3F6AFA09"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583E6414" w14:textId="77777777">
        <w:tc>
          <w:tcPr>
            <w:tcW w:w="6675" w:type="dxa"/>
            <w:shd w:val="clear" w:color="auto" w:fill="auto"/>
            <w:tcMar>
              <w:top w:w="100" w:type="dxa"/>
              <w:left w:w="100" w:type="dxa"/>
              <w:bottom w:w="100" w:type="dxa"/>
              <w:right w:w="100" w:type="dxa"/>
            </w:tcMar>
          </w:tcPr>
          <w:p w14:paraId="53A43424"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Awareness of one’s own worldview/identity</w:t>
            </w:r>
          </w:p>
        </w:tc>
        <w:tc>
          <w:tcPr>
            <w:tcW w:w="2190" w:type="dxa"/>
            <w:shd w:val="clear" w:color="auto" w:fill="auto"/>
            <w:tcMar>
              <w:top w:w="100" w:type="dxa"/>
              <w:left w:w="100" w:type="dxa"/>
              <w:bottom w:w="100" w:type="dxa"/>
              <w:right w:w="100" w:type="dxa"/>
            </w:tcMar>
          </w:tcPr>
          <w:p w14:paraId="5D712251"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1497A29B" w14:textId="77777777">
        <w:tc>
          <w:tcPr>
            <w:tcW w:w="6675" w:type="dxa"/>
            <w:shd w:val="clear" w:color="auto" w:fill="auto"/>
            <w:tcMar>
              <w:top w:w="100" w:type="dxa"/>
              <w:left w:w="100" w:type="dxa"/>
              <w:bottom w:w="100" w:type="dxa"/>
              <w:right w:w="100" w:type="dxa"/>
            </w:tcMar>
          </w:tcPr>
          <w:p w14:paraId="6C922742"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Knowledge of &amp; respect toward other worldviews/identities</w:t>
            </w:r>
          </w:p>
        </w:tc>
        <w:tc>
          <w:tcPr>
            <w:tcW w:w="2190" w:type="dxa"/>
            <w:shd w:val="clear" w:color="auto" w:fill="auto"/>
            <w:tcMar>
              <w:top w:w="100" w:type="dxa"/>
              <w:left w:w="100" w:type="dxa"/>
              <w:bottom w:w="100" w:type="dxa"/>
              <w:right w:w="100" w:type="dxa"/>
            </w:tcMar>
          </w:tcPr>
          <w:p w14:paraId="3DF90091"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2E01284D" w14:textId="77777777">
        <w:tc>
          <w:tcPr>
            <w:tcW w:w="6675" w:type="dxa"/>
            <w:shd w:val="clear" w:color="auto" w:fill="auto"/>
            <w:tcMar>
              <w:top w:w="100" w:type="dxa"/>
              <w:left w:w="100" w:type="dxa"/>
              <w:bottom w:w="100" w:type="dxa"/>
              <w:right w:w="100" w:type="dxa"/>
            </w:tcMar>
          </w:tcPr>
          <w:p w14:paraId="1845C550"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Cultivating awareness of one’s own implicit biases</w:t>
            </w:r>
          </w:p>
        </w:tc>
        <w:tc>
          <w:tcPr>
            <w:tcW w:w="2190" w:type="dxa"/>
            <w:shd w:val="clear" w:color="auto" w:fill="auto"/>
            <w:tcMar>
              <w:top w:w="100" w:type="dxa"/>
              <w:left w:w="100" w:type="dxa"/>
              <w:bottom w:w="100" w:type="dxa"/>
              <w:right w:w="100" w:type="dxa"/>
            </w:tcMar>
          </w:tcPr>
          <w:p w14:paraId="47AF5FF5"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131CE654" w14:textId="77777777">
        <w:tc>
          <w:tcPr>
            <w:tcW w:w="6675" w:type="dxa"/>
            <w:shd w:val="clear" w:color="auto" w:fill="auto"/>
            <w:tcMar>
              <w:top w:w="100" w:type="dxa"/>
              <w:left w:w="100" w:type="dxa"/>
              <w:bottom w:w="100" w:type="dxa"/>
              <w:right w:w="100" w:type="dxa"/>
            </w:tcMar>
          </w:tcPr>
          <w:p w14:paraId="7D73D3D5"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Seeking out opposing viewpoints to improve understanding</w:t>
            </w:r>
          </w:p>
        </w:tc>
        <w:tc>
          <w:tcPr>
            <w:tcW w:w="2190" w:type="dxa"/>
            <w:shd w:val="clear" w:color="auto" w:fill="auto"/>
            <w:tcMar>
              <w:top w:w="100" w:type="dxa"/>
              <w:left w:w="100" w:type="dxa"/>
              <w:bottom w:w="100" w:type="dxa"/>
              <w:right w:w="100" w:type="dxa"/>
            </w:tcMar>
          </w:tcPr>
          <w:p w14:paraId="5F92859E"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40FF02E9" w14:textId="77777777">
        <w:tc>
          <w:tcPr>
            <w:tcW w:w="6675" w:type="dxa"/>
            <w:shd w:val="clear" w:color="auto" w:fill="auto"/>
            <w:tcMar>
              <w:top w:w="100" w:type="dxa"/>
              <w:left w:w="100" w:type="dxa"/>
              <w:bottom w:w="100" w:type="dxa"/>
              <w:right w:w="100" w:type="dxa"/>
            </w:tcMar>
          </w:tcPr>
          <w:p w14:paraId="56BCD585"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Effectively contributing to an inclusive work climate</w:t>
            </w:r>
          </w:p>
        </w:tc>
        <w:tc>
          <w:tcPr>
            <w:tcW w:w="2190" w:type="dxa"/>
            <w:shd w:val="clear" w:color="auto" w:fill="auto"/>
            <w:tcMar>
              <w:top w:w="100" w:type="dxa"/>
              <w:left w:w="100" w:type="dxa"/>
              <w:bottom w:w="100" w:type="dxa"/>
              <w:right w:w="100" w:type="dxa"/>
            </w:tcMar>
          </w:tcPr>
          <w:p w14:paraId="25582137"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5043D33D" w14:textId="77777777">
        <w:tc>
          <w:tcPr>
            <w:tcW w:w="6675" w:type="dxa"/>
            <w:shd w:val="clear" w:color="auto" w:fill="auto"/>
            <w:tcMar>
              <w:top w:w="100" w:type="dxa"/>
              <w:left w:w="100" w:type="dxa"/>
              <w:bottom w:w="100" w:type="dxa"/>
              <w:right w:w="100" w:type="dxa"/>
            </w:tcMar>
          </w:tcPr>
          <w:p w14:paraId="121F8CDF"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Incorporating cultural proto</w:t>
            </w:r>
            <w:r w:rsidRPr="002C206D">
              <w:rPr>
                <w:rFonts w:ascii="Palatino Linotype" w:hAnsi="Palatino Linotype"/>
                <w:sz w:val="20"/>
                <w:szCs w:val="20"/>
              </w:rPr>
              <w:t>cols and ethical standards into your research</w:t>
            </w:r>
          </w:p>
        </w:tc>
        <w:tc>
          <w:tcPr>
            <w:tcW w:w="2190" w:type="dxa"/>
            <w:shd w:val="clear" w:color="auto" w:fill="auto"/>
            <w:tcMar>
              <w:top w:w="100" w:type="dxa"/>
              <w:left w:w="100" w:type="dxa"/>
              <w:bottom w:w="100" w:type="dxa"/>
              <w:right w:w="100" w:type="dxa"/>
            </w:tcMar>
          </w:tcPr>
          <w:p w14:paraId="5F6C13E3"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06614BD8" w14:textId="77777777">
        <w:tc>
          <w:tcPr>
            <w:tcW w:w="6675" w:type="dxa"/>
            <w:shd w:val="clear" w:color="auto" w:fill="auto"/>
            <w:tcMar>
              <w:top w:w="100" w:type="dxa"/>
              <w:left w:w="100" w:type="dxa"/>
              <w:bottom w:w="100" w:type="dxa"/>
              <w:right w:w="100" w:type="dxa"/>
            </w:tcMar>
          </w:tcPr>
          <w:p w14:paraId="550BBAF4"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Awareness of DEI concerns in your discipline/community</w:t>
            </w:r>
          </w:p>
        </w:tc>
        <w:tc>
          <w:tcPr>
            <w:tcW w:w="2190" w:type="dxa"/>
            <w:shd w:val="clear" w:color="auto" w:fill="auto"/>
            <w:tcMar>
              <w:top w:w="100" w:type="dxa"/>
              <w:left w:w="100" w:type="dxa"/>
              <w:bottom w:w="100" w:type="dxa"/>
              <w:right w:w="100" w:type="dxa"/>
            </w:tcMar>
          </w:tcPr>
          <w:p w14:paraId="3E0FFCC8"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295A4998" w14:textId="77777777">
        <w:tc>
          <w:tcPr>
            <w:tcW w:w="6675" w:type="dxa"/>
            <w:shd w:val="clear" w:color="auto" w:fill="auto"/>
            <w:tcMar>
              <w:top w:w="100" w:type="dxa"/>
              <w:left w:w="100" w:type="dxa"/>
              <w:bottom w:w="100" w:type="dxa"/>
              <w:right w:w="100" w:type="dxa"/>
            </w:tcMar>
          </w:tcPr>
          <w:p w14:paraId="5DA74002"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t>Familiarity with your organization’s diversity office and code of conduct/related policies</w:t>
            </w:r>
          </w:p>
        </w:tc>
        <w:tc>
          <w:tcPr>
            <w:tcW w:w="2190" w:type="dxa"/>
            <w:shd w:val="clear" w:color="auto" w:fill="auto"/>
            <w:tcMar>
              <w:top w:w="100" w:type="dxa"/>
              <w:left w:w="100" w:type="dxa"/>
              <w:bottom w:w="100" w:type="dxa"/>
              <w:right w:w="100" w:type="dxa"/>
            </w:tcMar>
          </w:tcPr>
          <w:p w14:paraId="744F82D0" w14:textId="77777777" w:rsidR="00EE2561" w:rsidRPr="002C206D" w:rsidRDefault="00EE2561" w:rsidP="002C206D">
            <w:pPr>
              <w:widowControl w:val="0"/>
              <w:spacing w:line="240" w:lineRule="auto"/>
              <w:rPr>
                <w:rFonts w:ascii="Palatino Linotype" w:hAnsi="Palatino Linotype"/>
                <w:sz w:val="20"/>
                <w:szCs w:val="20"/>
              </w:rPr>
            </w:pPr>
          </w:p>
        </w:tc>
      </w:tr>
      <w:tr w:rsidR="00EE2561" w:rsidRPr="002C206D" w14:paraId="6B2EF614" w14:textId="77777777">
        <w:tc>
          <w:tcPr>
            <w:tcW w:w="6675" w:type="dxa"/>
            <w:shd w:val="clear" w:color="auto" w:fill="auto"/>
            <w:tcMar>
              <w:top w:w="100" w:type="dxa"/>
              <w:left w:w="100" w:type="dxa"/>
              <w:bottom w:w="100" w:type="dxa"/>
              <w:right w:w="100" w:type="dxa"/>
            </w:tcMar>
          </w:tcPr>
          <w:p w14:paraId="07C61295" w14:textId="77777777" w:rsidR="00EE2561" w:rsidRPr="002C206D" w:rsidRDefault="007461A7" w:rsidP="002C206D">
            <w:pPr>
              <w:widowControl w:val="0"/>
              <w:spacing w:line="240" w:lineRule="auto"/>
              <w:rPr>
                <w:rFonts w:ascii="Palatino Linotype" w:hAnsi="Palatino Linotype"/>
                <w:sz w:val="20"/>
                <w:szCs w:val="20"/>
              </w:rPr>
            </w:pPr>
            <w:r w:rsidRPr="002C206D">
              <w:rPr>
                <w:rFonts w:ascii="Palatino Linotype" w:hAnsi="Palatino Linotype"/>
                <w:sz w:val="20"/>
                <w:szCs w:val="20"/>
              </w:rPr>
              <w:lastRenderedPageBreak/>
              <w:t>Seeking help/guidance on DEI issues when needed</w:t>
            </w:r>
          </w:p>
        </w:tc>
        <w:tc>
          <w:tcPr>
            <w:tcW w:w="2190" w:type="dxa"/>
            <w:shd w:val="clear" w:color="auto" w:fill="auto"/>
            <w:tcMar>
              <w:top w:w="100" w:type="dxa"/>
              <w:left w:w="100" w:type="dxa"/>
              <w:bottom w:w="100" w:type="dxa"/>
              <w:right w:w="100" w:type="dxa"/>
            </w:tcMar>
          </w:tcPr>
          <w:p w14:paraId="54C380BF" w14:textId="77777777" w:rsidR="00EE2561" w:rsidRPr="002C206D" w:rsidRDefault="00EE2561" w:rsidP="002C206D">
            <w:pPr>
              <w:widowControl w:val="0"/>
              <w:spacing w:line="240" w:lineRule="auto"/>
              <w:rPr>
                <w:rFonts w:ascii="Palatino Linotype" w:hAnsi="Palatino Linotype"/>
                <w:sz w:val="20"/>
                <w:szCs w:val="20"/>
              </w:rPr>
            </w:pPr>
          </w:p>
        </w:tc>
      </w:tr>
    </w:tbl>
    <w:p w14:paraId="03A33D2E" w14:textId="77777777" w:rsidR="00EE2561" w:rsidRPr="002C206D" w:rsidRDefault="00EE2561" w:rsidP="002C206D">
      <w:pPr>
        <w:spacing w:line="240" w:lineRule="auto"/>
        <w:rPr>
          <w:rFonts w:ascii="Palatino Linotype" w:hAnsi="Palatino Linotype"/>
          <w:b/>
          <w:sz w:val="20"/>
          <w:szCs w:val="20"/>
          <w:highlight w:val="white"/>
        </w:rPr>
      </w:pPr>
    </w:p>
    <w:sectPr w:rsidR="00EE2561" w:rsidRPr="002C20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61"/>
    <w:rsid w:val="002C206D"/>
    <w:rsid w:val="00484BDA"/>
    <w:rsid w:val="0057674B"/>
    <w:rsid w:val="007461A7"/>
    <w:rsid w:val="00CB3190"/>
    <w:rsid w:val="00EE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64138"/>
  <w15:docId w15:val="{8E536CE7-2352-0A49-957B-E300684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C206D"/>
    <w:rPr>
      <w:color w:val="0000FF" w:themeColor="hyperlink"/>
      <w:u w:val="single"/>
    </w:rPr>
  </w:style>
  <w:style w:type="character" w:styleId="UnresolvedMention">
    <w:name w:val="Unresolved Mention"/>
    <w:basedOn w:val="DefaultParagraphFont"/>
    <w:uiPriority w:val="99"/>
    <w:semiHidden/>
    <w:unhideWhenUsed/>
    <w:rsid w:val="002C2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ttany.Hillyer@ArkansasEDC.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any.Hillyer@ArkansasEDC.com" TargetMode="External"/><Relationship Id="rId11" Type="http://schemas.openxmlformats.org/officeDocument/2006/relationships/customXml" Target="../customXml/item2.xml"/><Relationship Id="rId5" Type="http://schemas.openxmlformats.org/officeDocument/2006/relationships/hyperlink" Target="mailto:Brittany.Hillyer@ArkansasEDC.com"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F7F17C99FFA48B869748878FB1EA2" ma:contentTypeVersion="16" ma:contentTypeDescription="Create a new document." ma:contentTypeScope="" ma:versionID="ef071ff500bf226786a3403cc3409484">
  <xsd:schema xmlns:xsd="http://www.w3.org/2001/XMLSchema" xmlns:xs="http://www.w3.org/2001/XMLSchema" xmlns:p="http://schemas.microsoft.com/office/2006/metadata/properties" xmlns:ns2="07345182-f6bc-4f87-af7b-b7d944b86a7d" xmlns:ns3="7d4c425d-54da-4bd3-8904-3a995535ec99" targetNamespace="http://schemas.microsoft.com/office/2006/metadata/properties" ma:root="true" ma:fieldsID="3dca8749c65da92131a869dbc60085a1" ns2:_="" ns3:_="">
    <xsd:import namespace="07345182-f6bc-4f87-af7b-b7d944b86a7d"/>
    <xsd:import namespace="7d4c425d-54da-4bd3-8904-3a995535e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45182-f6bc-4f87-af7b-b7d944b86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c425d-54da-4bd3-8904-3a995535ec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d3572c-8fd8-4edc-88ce-9e533606960a}" ma:internalName="TaxCatchAll" ma:showField="CatchAllData" ma:web="7d4c425d-54da-4bd3-8904-3a995535e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4c425d-54da-4bd3-8904-3a995535ec99" xsi:nil="true"/>
    <lcf76f155ced4ddcb4097134ff3c332f xmlns="07345182-f6bc-4f87-af7b-b7d944b86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24576F-2A73-4EEC-ACE0-DF8086475714}"/>
</file>

<file path=customXml/itemProps2.xml><?xml version="1.0" encoding="utf-8"?>
<ds:datastoreItem xmlns:ds="http://schemas.openxmlformats.org/officeDocument/2006/customXml" ds:itemID="{21254585-26C5-4F3C-A67B-0A05E8F92C78}"/>
</file>

<file path=customXml/itemProps3.xml><?xml version="1.0" encoding="utf-8"?>
<ds:datastoreItem xmlns:ds="http://schemas.openxmlformats.org/officeDocument/2006/customXml" ds:itemID="{62BEA23F-82B4-4780-B5F7-A3B775793764}"/>
</file>

<file path=docProps/app.xml><?xml version="1.0" encoding="utf-8"?>
<Properties xmlns="http://schemas.openxmlformats.org/officeDocument/2006/extended-properties" xmlns:vt="http://schemas.openxmlformats.org/officeDocument/2006/docPropsVTypes">
  <Template>Normal.dotm</Template>
  <TotalTime>4</TotalTime>
  <Pages>4</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Fowler</cp:lastModifiedBy>
  <cp:revision>6</cp:revision>
  <dcterms:created xsi:type="dcterms:W3CDTF">2022-02-09T16:20:00Z</dcterms:created>
  <dcterms:modified xsi:type="dcterms:W3CDTF">2022-02-09T16:36:00Z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0x01010007CF7F17C99FFA48B869748878FB1EA2</vt:lpwstr>
  </property>
</Properties>
</file>